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DB" w:rsidRDefault="00F45E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公用车间两套循环水站技术参数</w:t>
      </w:r>
    </w:p>
    <w:p w:rsidR="000C38DB" w:rsidRDefault="00F45E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一、基本参数（共有两套循环水系统）</w:t>
      </w:r>
    </w:p>
    <w:tbl>
      <w:tblPr>
        <w:tblpPr w:leftFromText="180" w:rightFromText="180" w:vertAnchor="page" w:horzAnchor="page" w:tblpX="1913" w:tblpY="2744"/>
        <w:tblOverlap w:val="never"/>
        <w:tblW w:w="8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8"/>
        <w:gridCol w:w="3181"/>
        <w:gridCol w:w="3181"/>
      </w:tblGrid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 w:firstLineChars="300" w:firstLine="630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项目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系统参数</w:t>
            </w:r>
            <w:r>
              <w:rPr>
                <w:rFonts w:hint="eastAsia"/>
                <w:bCs/>
                <w:szCs w:val="28"/>
              </w:rPr>
              <w:t xml:space="preserve"> </w:t>
            </w:r>
            <w:r>
              <w:rPr>
                <w:rFonts w:hint="eastAsia"/>
                <w:bCs/>
                <w:szCs w:val="28"/>
              </w:rPr>
              <w:t>（系统一）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系统参数</w:t>
            </w:r>
            <w:r>
              <w:rPr>
                <w:rFonts w:hint="eastAsia"/>
                <w:bCs/>
                <w:szCs w:val="28"/>
              </w:rPr>
              <w:t xml:space="preserve"> </w:t>
            </w:r>
            <w:r>
              <w:rPr>
                <w:rFonts w:hint="eastAsia"/>
                <w:bCs/>
                <w:szCs w:val="28"/>
              </w:rPr>
              <w:t>（系统二）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循环水量</w:t>
            </w:r>
            <w:r>
              <w:rPr>
                <w:rFonts w:hint="eastAsia"/>
                <w:bCs/>
                <w:szCs w:val="28"/>
              </w:rPr>
              <w:t xml:space="preserve">R  </w:t>
            </w:r>
            <w:r>
              <w:rPr>
                <w:rFonts w:hint="eastAsia"/>
                <w:bCs/>
                <w:szCs w:val="28"/>
              </w:rPr>
              <w:t xml:space="preserve">　</w:t>
            </w:r>
            <w:r>
              <w:rPr>
                <w:rFonts w:hint="eastAsia"/>
                <w:bCs/>
                <w:szCs w:val="28"/>
              </w:rPr>
              <w:t>m</w:t>
            </w:r>
            <w:r>
              <w:rPr>
                <w:rFonts w:hint="eastAsia"/>
                <w:bCs/>
                <w:szCs w:val="28"/>
                <w:vertAlign w:val="superscript"/>
              </w:rPr>
              <w:t>3</w:t>
            </w:r>
            <w:r>
              <w:rPr>
                <w:rFonts w:hint="eastAsia"/>
                <w:bCs/>
                <w:szCs w:val="28"/>
              </w:rPr>
              <w:t>/h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2000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2000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保有水量</w:t>
            </w:r>
            <w:r>
              <w:rPr>
                <w:rFonts w:hint="eastAsia"/>
                <w:bCs/>
                <w:szCs w:val="28"/>
              </w:rPr>
              <w:t>V</w:t>
            </w:r>
            <w:r>
              <w:rPr>
                <w:rFonts w:hint="eastAsia"/>
                <w:bCs/>
                <w:szCs w:val="28"/>
              </w:rPr>
              <w:t xml:space="preserve">　</w:t>
            </w:r>
            <w:r>
              <w:rPr>
                <w:rFonts w:hint="eastAsia"/>
                <w:bCs/>
                <w:szCs w:val="28"/>
              </w:rPr>
              <w:t xml:space="preserve">  m</w:t>
            </w:r>
            <w:r>
              <w:rPr>
                <w:rFonts w:hint="eastAsia"/>
                <w:bCs/>
                <w:szCs w:val="28"/>
                <w:vertAlign w:val="superscript"/>
              </w:rPr>
              <w:t>3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/>
                <w:szCs w:val="28"/>
              </w:rPr>
              <w:t>470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/>
                <w:szCs w:val="28"/>
              </w:rPr>
              <w:t>600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温差</w:t>
            </w:r>
            <w:r>
              <w:rPr>
                <w:rFonts w:ascii="宋体" w:hAnsi="宋体" w:hint="eastAsia"/>
                <w:szCs w:val="28"/>
              </w:rPr>
              <w:t>Δ</w:t>
            </w:r>
            <w:r>
              <w:rPr>
                <w:rFonts w:hint="eastAsia"/>
                <w:szCs w:val="28"/>
              </w:rPr>
              <w:t>t</w:t>
            </w:r>
            <w:r>
              <w:rPr>
                <w:rFonts w:hint="eastAsia"/>
                <w:bCs/>
                <w:szCs w:val="28"/>
              </w:rPr>
              <w:t xml:space="preserve">　</w:t>
            </w:r>
            <w:r>
              <w:rPr>
                <w:rFonts w:hint="eastAsia"/>
                <w:bCs/>
                <w:szCs w:val="28"/>
              </w:rPr>
              <w:t xml:space="preserve">     </w:t>
            </w:r>
            <w:r>
              <w:rPr>
                <w:rFonts w:ascii="宋体" w:hAnsi="宋体" w:hint="eastAsia"/>
                <w:szCs w:val="28"/>
              </w:rPr>
              <w:t>℃</w:t>
            </w:r>
          </w:p>
        </w:tc>
        <w:tc>
          <w:tcPr>
            <w:tcW w:w="3181" w:type="dxa"/>
            <w:vAlign w:val="center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10</w:t>
            </w:r>
          </w:p>
        </w:tc>
        <w:tc>
          <w:tcPr>
            <w:tcW w:w="3181" w:type="dxa"/>
            <w:vAlign w:val="center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10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蒸发水量</w:t>
            </w:r>
            <w:r>
              <w:rPr>
                <w:rFonts w:hint="eastAsia"/>
                <w:bCs/>
                <w:szCs w:val="28"/>
              </w:rPr>
              <w:t>E</w:t>
            </w:r>
            <w:r>
              <w:rPr>
                <w:rFonts w:hint="eastAsia"/>
                <w:bCs/>
                <w:szCs w:val="28"/>
              </w:rPr>
              <w:t xml:space="preserve">　　</w:t>
            </w:r>
            <w:r>
              <w:rPr>
                <w:rFonts w:hint="eastAsia"/>
                <w:bCs/>
                <w:szCs w:val="28"/>
              </w:rPr>
              <w:t>m</w:t>
            </w:r>
            <w:r>
              <w:rPr>
                <w:rFonts w:hint="eastAsia"/>
                <w:bCs/>
                <w:szCs w:val="28"/>
                <w:vertAlign w:val="superscript"/>
              </w:rPr>
              <w:t>3</w:t>
            </w:r>
            <w:r>
              <w:rPr>
                <w:rFonts w:hint="eastAsia"/>
                <w:bCs/>
                <w:szCs w:val="28"/>
              </w:rPr>
              <w:t>/h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29.89</w:t>
            </w:r>
            <w:r>
              <w:rPr>
                <w:rFonts w:hint="eastAsia"/>
                <w:bCs/>
                <w:szCs w:val="28"/>
              </w:rPr>
              <w:t>（估算值）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29.89</w:t>
            </w:r>
            <w:r>
              <w:rPr>
                <w:rFonts w:hint="eastAsia"/>
                <w:bCs/>
                <w:szCs w:val="28"/>
              </w:rPr>
              <w:t>（估算值）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排污水量</w:t>
            </w:r>
            <w:r>
              <w:rPr>
                <w:rFonts w:hint="eastAsia"/>
                <w:bCs/>
                <w:szCs w:val="28"/>
              </w:rPr>
              <w:t>B</w:t>
            </w:r>
            <w:r>
              <w:rPr>
                <w:rFonts w:hint="eastAsia"/>
                <w:bCs/>
                <w:szCs w:val="28"/>
              </w:rPr>
              <w:t xml:space="preserve">　　</w:t>
            </w:r>
            <w:r>
              <w:rPr>
                <w:rFonts w:hint="eastAsia"/>
                <w:bCs/>
                <w:szCs w:val="28"/>
              </w:rPr>
              <w:t>m</w:t>
            </w:r>
            <w:r>
              <w:rPr>
                <w:rFonts w:hint="eastAsia"/>
                <w:bCs/>
                <w:szCs w:val="28"/>
                <w:vertAlign w:val="superscript"/>
              </w:rPr>
              <w:t>3</w:t>
            </w:r>
            <w:r>
              <w:rPr>
                <w:rFonts w:hint="eastAsia"/>
                <w:bCs/>
                <w:szCs w:val="28"/>
              </w:rPr>
              <w:t>/h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7.47</w:t>
            </w:r>
            <w:r>
              <w:rPr>
                <w:rFonts w:hint="eastAsia"/>
                <w:bCs/>
                <w:szCs w:val="28"/>
              </w:rPr>
              <w:t>（估算值）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7.47</w:t>
            </w:r>
            <w:r>
              <w:rPr>
                <w:rFonts w:hint="eastAsia"/>
                <w:bCs/>
                <w:szCs w:val="28"/>
              </w:rPr>
              <w:t>（估算值）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补充水量</w:t>
            </w:r>
            <w:r>
              <w:rPr>
                <w:rFonts w:hint="eastAsia"/>
                <w:bCs/>
                <w:szCs w:val="28"/>
              </w:rPr>
              <w:t>M</w:t>
            </w:r>
            <w:r>
              <w:rPr>
                <w:rFonts w:hint="eastAsia"/>
                <w:bCs/>
                <w:szCs w:val="28"/>
              </w:rPr>
              <w:t xml:space="preserve">　　</w:t>
            </w:r>
            <w:r>
              <w:rPr>
                <w:rFonts w:hint="eastAsia"/>
                <w:bCs/>
                <w:szCs w:val="28"/>
              </w:rPr>
              <w:t>m</w:t>
            </w:r>
            <w:r>
              <w:rPr>
                <w:rFonts w:hint="eastAsia"/>
                <w:bCs/>
                <w:szCs w:val="28"/>
                <w:vertAlign w:val="superscript"/>
              </w:rPr>
              <w:t>3</w:t>
            </w:r>
            <w:r>
              <w:rPr>
                <w:rFonts w:hint="eastAsia"/>
                <w:bCs/>
                <w:szCs w:val="28"/>
              </w:rPr>
              <w:t>/h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夏季</w:t>
            </w:r>
            <w:r>
              <w:rPr>
                <w:rFonts w:hint="eastAsia"/>
                <w:bCs/>
                <w:szCs w:val="28"/>
              </w:rPr>
              <w:t>60</w:t>
            </w:r>
            <w:r>
              <w:rPr>
                <w:rFonts w:hint="eastAsia"/>
                <w:bCs/>
                <w:szCs w:val="28"/>
              </w:rPr>
              <w:t>，冬季</w:t>
            </w:r>
            <w:r>
              <w:rPr>
                <w:rFonts w:hint="eastAsia"/>
                <w:bCs/>
                <w:szCs w:val="28"/>
              </w:rPr>
              <w:t xml:space="preserve"> 50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夏季</w:t>
            </w:r>
            <w:r>
              <w:rPr>
                <w:rFonts w:hint="eastAsia"/>
                <w:bCs/>
                <w:szCs w:val="28"/>
              </w:rPr>
              <w:t>60</w:t>
            </w:r>
            <w:r>
              <w:rPr>
                <w:rFonts w:hint="eastAsia"/>
                <w:bCs/>
                <w:szCs w:val="28"/>
              </w:rPr>
              <w:t>，冬季</w:t>
            </w:r>
            <w:r>
              <w:rPr>
                <w:rFonts w:hint="eastAsia"/>
                <w:bCs/>
                <w:szCs w:val="28"/>
              </w:rPr>
              <w:t xml:space="preserve"> 50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/>
              <w:rPr>
                <w:bCs/>
                <w:szCs w:val="28"/>
              </w:rPr>
            </w:pPr>
            <w:r>
              <w:rPr>
                <w:rFonts w:hint="eastAsia"/>
                <w:b/>
                <w:szCs w:val="28"/>
              </w:rPr>
              <w:t>浓缩倍数</w:t>
            </w:r>
            <w:r>
              <w:rPr>
                <w:rFonts w:hint="eastAsia"/>
                <w:b/>
                <w:szCs w:val="28"/>
              </w:rPr>
              <w:t>K</w:t>
            </w:r>
            <w:r>
              <w:rPr>
                <w:rFonts w:hint="eastAsia"/>
                <w:b/>
                <w:szCs w:val="28"/>
              </w:rPr>
              <w:t xml:space="preserve">　　倍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3-5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/>
                <w:szCs w:val="28"/>
              </w:rPr>
              <w:t>3-5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系统设备材质</w:t>
            </w:r>
          </w:p>
        </w:tc>
        <w:tc>
          <w:tcPr>
            <w:tcW w:w="3181" w:type="dxa"/>
          </w:tcPr>
          <w:p w:rsidR="000C38DB" w:rsidRDefault="00F45EF3">
            <w:pPr>
              <w:pStyle w:val="1"/>
              <w:ind w:firstLineChars="100" w:firstLine="210"/>
            </w:pPr>
            <w:r>
              <w:rPr>
                <w:rFonts w:hint="eastAsia"/>
                <w:b w:val="0"/>
                <w:i w:val="0"/>
                <w:iCs w:val="0"/>
                <w:szCs w:val="28"/>
              </w:rPr>
              <w:t>铜、碳钢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>石墨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>+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>碳钢</w:t>
            </w:r>
          </w:p>
        </w:tc>
        <w:tc>
          <w:tcPr>
            <w:tcW w:w="3181" w:type="dxa"/>
          </w:tcPr>
          <w:p w:rsidR="000C38DB" w:rsidRDefault="00F45EF3">
            <w:pPr>
              <w:pStyle w:val="1"/>
              <w:ind w:firstLineChars="200" w:firstLine="420"/>
            </w:pPr>
            <w:r>
              <w:rPr>
                <w:rFonts w:hint="eastAsia"/>
                <w:b w:val="0"/>
                <w:i w:val="0"/>
                <w:iCs w:val="0"/>
                <w:szCs w:val="28"/>
              </w:rPr>
              <w:t>铜、碳钢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>石墨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>+</w:t>
            </w:r>
            <w:r>
              <w:rPr>
                <w:rFonts w:hint="eastAsia"/>
                <w:b w:val="0"/>
                <w:i w:val="0"/>
                <w:iCs w:val="0"/>
                <w:szCs w:val="28"/>
              </w:rPr>
              <w:t>碳钢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冷却类型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敞开式循环冷却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</w:pPr>
            <w:r>
              <w:rPr>
                <w:rFonts w:hint="eastAsia"/>
                <w:bCs/>
                <w:szCs w:val="28"/>
              </w:rPr>
              <w:t>敞开式循环冷却</w:t>
            </w:r>
          </w:p>
        </w:tc>
      </w:tr>
      <w:tr w:rsidR="000C38DB">
        <w:trPr>
          <w:cantSplit/>
        </w:trPr>
        <w:tc>
          <w:tcPr>
            <w:tcW w:w="2088" w:type="dxa"/>
          </w:tcPr>
          <w:p w:rsidR="000C38DB" w:rsidRDefault="00F45EF3">
            <w:pPr>
              <w:spacing w:line="400" w:lineRule="exact"/>
              <w:ind w:left="69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冷却塔形式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/>
                <w:szCs w:val="28"/>
              </w:rPr>
              <w:t>无填料</w:t>
            </w:r>
            <w:r>
              <w:rPr>
                <w:rFonts w:hint="eastAsia"/>
                <w:bCs/>
                <w:szCs w:val="28"/>
              </w:rPr>
              <w:t>喷雾抽风式冷却塔</w:t>
            </w:r>
          </w:p>
        </w:tc>
        <w:tc>
          <w:tcPr>
            <w:tcW w:w="3181" w:type="dxa"/>
          </w:tcPr>
          <w:p w:rsidR="000C38DB" w:rsidRDefault="00F45EF3">
            <w:pPr>
              <w:spacing w:line="400" w:lineRule="exact"/>
              <w:ind w:left="69"/>
              <w:jc w:val="center"/>
              <w:rPr>
                <w:bCs/>
                <w:szCs w:val="28"/>
              </w:rPr>
            </w:pPr>
            <w:r>
              <w:rPr>
                <w:rFonts w:hint="eastAsia"/>
                <w:b/>
                <w:szCs w:val="28"/>
              </w:rPr>
              <w:t>有填料</w:t>
            </w:r>
            <w:r>
              <w:rPr>
                <w:rFonts w:hint="eastAsia"/>
                <w:bCs/>
                <w:szCs w:val="28"/>
              </w:rPr>
              <w:t>抽风冷却塔</w:t>
            </w:r>
          </w:p>
        </w:tc>
      </w:tr>
    </w:tbl>
    <w:p w:rsidR="000C38DB" w:rsidRDefault="000C38DB">
      <w:pPr>
        <w:jc w:val="center"/>
        <w:rPr>
          <w:sz w:val="32"/>
          <w:szCs w:val="32"/>
        </w:rPr>
      </w:pPr>
    </w:p>
    <w:p w:rsidR="000C38DB" w:rsidRDefault="00F45EF3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技术参数与指标：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  <w:u w:val="single"/>
        </w:rPr>
        <w:t xml:space="preserve"> 1</w:t>
      </w:r>
      <w:r>
        <w:rPr>
          <w:rFonts w:hint="eastAsia"/>
          <w:bCs/>
          <w:sz w:val="24"/>
          <w:u w:val="single"/>
        </w:rPr>
        <w:t>、我司循环水回水质检测数据：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 PH</w:t>
      </w:r>
      <w:r>
        <w:rPr>
          <w:rFonts w:hint="eastAsia"/>
          <w:bCs/>
          <w:sz w:val="24"/>
        </w:rPr>
        <w:t>（无量纲）</w:t>
      </w:r>
      <w:r>
        <w:rPr>
          <w:rFonts w:hint="eastAsia"/>
          <w:bCs/>
          <w:sz w:val="24"/>
        </w:rPr>
        <w:t xml:space="preserve">    7.84              </w:t>
      </w:r>
      <w:r>
        <w:rPr>
          <w:rFonts w:hint="eastAsia"/>
          <w:bCs/>
          <w:sz w:val="24"/>
        </w:rPr>
        <w:t>浊度（度）</w:t>
      </w:r>
      <w:r>
        <w:rPr>
          <w:rFonts w:hint="eastAsia"/>
          <w:bCs/>
          <w:sz w:val="24"/>
        </w:rPr>
        <w:t xml:space="preserve">      1.4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钙离子（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28.9              </w:t>
      </w:r>
      <w:r>
        <w:rPr>
          <w:rFonts w:hint="eastAsia"/>
          <w:bCs/>
          <w:sz w:val="24"/>
        </w:rPr>
        <w:t>镁离子（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3.05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总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铁（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0.62              </w:t>
      </w:r>
      <w:r>
        <w:rPr>
          <w:rFonts w:hint="eastAsia"/>
          <w:bCs/>
          <w:sz w:val="24"/>
        </w:rPr>
        <w:t>硫酸根（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8.2</w:t>
      </w:r>
    </w:p>
    <w:p w:rsidR="000C38DB" w:rsidRDefault="00F45EF3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氯离子（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45.7              </w:t>
      </w:r>
      <w:r>
        <w:rPr>
          <w:rFonts w:hint="eastAsia"/>
          <w:bCs/>
          <w:sz w:val="24"/>
        </w:rPr>
        <w:t>游离余氯（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）＜</w:t>
      </w:r>
      <w:r>
        <w:rPr>
          <w:rFonts w:hint="eastAsia"/>
          <w:bCs/>
          <w:sz w:val="24"/>
        </w:rPr>
        <w:t>0.03</w:t>
      </w:r>
      <w:r>
        <w:rPr>
          <w:rFonts w:hint="eastAsia"/>
          <w:bCs/>
          <w:sz w:val="24"/>
        </w:rPr>
        <w:t>（未检出）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  <w:u w:val="single"/>
        </w:rPr>
        <w:t xml:space="preserve"> 2</w:t>
      </w:r>
      <w:r>
        <w:rPr>
          <w:rFonts w:hint="eastAsia"/>
          <w:bCs/>
          <w:sz w:val="24"/>
          <w:u w:val="single"/>
        </w:rPr>
        <w:t>、我司循环水供水质检测数据：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 PH</w:t>
      </w:r>
      <w:r>
        <w:rPr>
          <w:rFonts w:hint="eastAsia"/>
          <w:bCs/>
          <w:sz w:val="24"/>
        </w:rPr>
        <w:t>（无量纲）</w:t>
      </w:r>
      <w:r>
        <w:rPr>
          <w:rFonts w:hint="eastAsia"/>
          <w:bCs/>
          <w:sz w:val="24"/>
        </w:rPr>
        <w:t xml:space="preserve">    7.70             </w:t>
      </w:r>
      <w:r>
        <w:rPr>
          <w:rFonts w:hint="eastAsia"/>
          <w:bCs/>
          <w:sz w:val="24"/>
        </w:rPr>
        <w:t>浊度（度）</w:t>
      </w:r>
      <w:r>
        <w:rPr>
          <w:rFonts w:hint="eastAsia"/>
          <w:bCs/>
          <w:sz w:val="24"/>
        </w:rPr>
        <w:t xml:space="preserve">      1.0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钙离子（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27.6              </w:t>
      </w:r>
      <w:r>
        <w:rPr>
          <w:rFonts w:hint="eastAsia"/>
          <w:bCs/>
          <w:sz w:val="24"/>
        </w:rPr>
        <w:t>镁离子（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3.02</w:t>
      </w:r>
    </w:p>
    <w:p w:rsidR="000C38DB" w:rsidRDefault="00F45EF3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总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铁（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0.491              </w:t>
      </w:r>
      <w:r>
        <w:rPr>
          <w:rFonts w:hint="eastAsia"/>
          <w:bCs/>
          <w:sz w:val="24"/>
        </w:rPr>
        <w:t>硫酸根（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7.4</w:t>
      </w:r>
    </w:p>
    <w:p w:rsidR="000C38DB" w:rsidRDefault="00F45EF3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氯离子（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 xml:space="preserve">  44.9            </w:t>
      </w:r>
      <w:r>
        <w:rPr>
          <w:rFonts w:hint="eastAsia"/>
          <w:bCs/>
          <w:sz w:val="24"/>
        </w:rPr>
        <w:t>游离余氯（</w:t>
      </w:r>
      <w:r>
        <w:rPr>
          <w:rFonts w:hint="eastAsia"/>
          <w:bCs/>
          <w:sz w:val="24"/>
        </w:rPr>
        <w:t>mg/L</w:t>
      </w:r>
      <w:r>
        <w:rPr>
          <w:rFonts w:hint="eastAsia"/>
          <w:bCs/>
          <w:sz w:val="24"/>
        </w:rPr>
        <w:t>）＜</w:t>
      </w:r>
      <w:r>
        <w:rPr>
          <w:rFonts w:hint="eastAsia"/>
          <w:bCs/>
          <w:sz w:val="24"/>
        </w:rPr>
        <w:t>0.03</w:t>
      </w:r>
      <w:r>
        <w:rPr>
          <w:rFonts w:hint="eastAsia"/>
          <w:bCs/>
          <w:sz w:val="24"/>
        </w:rPr>
        <w:t>（未检出）</w:t>
      </w:r>
    </w:p>
    <w:p w:rsidR="000C38DB" w:rsidRDefault="00F45EF3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  <w:u w:val="single"/>
        </w:rPr>
        <w:t xml:space="preserve"> 3</w:t>
      </w:r>
      <w:r>
        <w:rPr>
          <w:rFonts w:hint="eastAsia"/>
          <w:bCs/>
          <w:sz w:val="24"/>
          <w:u w:val="single"/>
        </w:rPr>
        <w:t>、</w:t>
      </w:r>
      <w:r>
        <w:rPr>
          <w:rFonts w:hint="eastAsia"/>
          <w:bCs/>
          <w:sz w:val="24"/>
          <w:u w:val="single"/>
        </w:rPr>
        <w:t>我司</w:t>
      </w:r>
      <w:r>
        <w:rPr>
          <w:rFonts w:hint="eastAsia"/>
          <w:bCs/>
          <w:sz w:val="24"/>
          <w:u w:val="single"/>
        </w:rPr>
        <w:t>循环水</w:t>
      </w:r>
      <w:r>
        <w:rPr>
          <w:rFonts w:hint="eastAsia"/>
          <w:bCs/>
          <w:sz w:val="24"/>
          <w:u w:val="single"/>
        </w:rPr>
        <w:t>及补充水</w:t>
      </w:r>
      <w:r>
        <w:rPr>
          <w:rFonts w:hint="eastAsia"/>
          <w:bCs/>
          <w:sz w:val="24"/>
          <w:u w:val="single"/>
        </w:rPr>
        <w:t>水质</w:t>
      </w:r>
      <w:r>
        <w:rPr>
          <w:rFonts w:hint="eastAsia"/>
          <w:bCs/>
          <w:sz w:val="24"/>
          <w:u w:val="single"/>
        </w:rPr>
        <w:t>要求</w:t>
      </w:r>
      <w:r>
        <w:rPr>
          <w:rFonts w:hint="eastAsia"/>
          <w:bCs/>
          <w:sz w:val="24"/>
          <w:u w:val="single"/>
        </w:rPr>
        <w:t>：</w:t>
      </w:r>
    </w:p>
    <w:p w:rsidR="000C38DB" w:rsidRDefault="00F45EF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(1)</w:t>
      </w:r>
      <w:r>
        <w:rPr>
          <w:rFonts w:hint="eastAsia"/>
          <w:sz w:val="24"/>
        </w:rPr>
        <w:t>、补充水水质指标：</w:t>
      </w:r>
    </w:p>
    <w:p w:rsidR="000C38DB" w:rsidRDefault="00F45EF3">
      <w:pPr>
        <w:adjustRightInd w:val="0"/>
        <w:snapToGrid w:val="0"/>
        <w:spacing w:line="360" w:lineRule="auto"/>
        <w:ind w:firstLineChars="218" w:firstLine="523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色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度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＜</w:t>
      </w:r>
      <w:r>
        <w:rPr>
          <w:rFonts w:ascii="宋体" w:hAnsi="宋体" w:cs="宋体" w:hint="eastAsia"/>
          <w:sz w:val="24"/>
        </w:rPr>
        <w:t xml:space="preserve">15               </w:t>
      </w:r>
      <w:r>
        <w:rPr>
          <w:rFonts w:ascii="宋体" w:hAnsi="宋体" w:cs="宋体" w:hint="eastAsia"/>
          <w:sz w:val="24"/>
        </w:rPr>
        <w:t>浑浊度＜</w:t>
      </w:r>
      <w:r>
        <w:rPr>
          <w:rFonts w:ascii="宋体" w:hAnsi="宋体" w:cs="宋体" w:hint="eastAsia"/>
          <w:sz w:val="24"/>
        </w:rPr>
        <w:t>1 mg/L</w:t>
      </w:r>
    </w:p>
    <w:p w:rsidR="000C38DB" w:rsidRDefault="00F45EF3">
      <w:pPr>
        <w:adjustRightInd w:val="0"/>
        <w:snapToGrid w:val="0"/>
        <w:spacing w:line="360" w:lineRule="auto"/>
        <w:ind w:firstLineChars="218" w:firstLine="523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臭和味：</w:t>
      </w:r>
      <w:r>
        <w:rPr>
          <w:rFonts w:ascii="宋体" w:hAnsi="宋体" w:cs="宋体" w:hint="eastAsia"/>
          <w:sz w:val="24"/>
        </w:rPr>
        <w:t>0                PH</w:t>
      </w:r>
      <w:r>
        <w:rPr>
          <w:rFonts w:ascii="宋体" w:hAnsi="宋体" w:cs="宋体" w:hint="eastAsia"/>
          <w:sz w:val="24"/>
        </w:rPr>
        <w:t>值：</w:t>
      </w:r>
      <w:r>
        <w:rPr>
          <w:rFonts w:ascii="宋体" w:hAnsi="宋体" w:cs="宋体" w:hint="eastAsia"/>
          <w:sz w:val="24"/>
        </w:rPr>
        <w:t>6.5-8.5</w:t>
      </w:r>
    </w:p>
    <w:p w:rsidR="000C38DB" w:rsidRDefault="00F45EF3">
      <w:pPr>
        <w:adjustRightInd w:val="0"/>
        <w:snapToGrid w:val="0"/>
        <w:spacing w:line="360" w:lineRule="auto"/>
        <w:ind w:firstLineChars="218" w:firstLine="523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肉眼可见物：不得含有</w:t>
      </w:r>
    </w:p>
    <w:p w:rsidR="000C38DB" w:rsidRDefault="00F45EF3">
      <w:pPr>
        <w:adjustRightInd w:val="0"/>
        <w:snapToGrid w:val="0"/>
        <w:spacing w:line="360" w:lineRule="auto"/>
        <w:ind w:firstLineChars="218" w:firstLine="523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菌落总数（</w:t>
      </w:r>
      <w:r>
        <w:rPr>
          <w:rFonts w:ascii="宋体" w:hAnsi="宋体" w:cs="宋体" w:hint="eastAsia"/>
          <w:sz w:val="24"/>
        </w:rPr>
        <w:t>CFU/</w:t>
      </w:r>
      <w:proofErr w:type="spellStart"/>
      <w:r>
        <w:rPr>
          <w:rFonts w:ascii="宋体" w:hAnsi="宋体" w:cs="宋体" w:hint="eastAsia"/>
          <w:sz w:val="24"/>
        </w:rPr>
        <w:t>mL</w:t>
      </w:r>
      <w:proofErr w:type="spellEnd"/>
      <w:r>
        <w:rPr>
          <w:rFonts w:ascii="宋体" w:hAnsi="宋体" w:cs="宋体" w:hint="eastAsia"/>
          <w:sz w:val="24"/>
        </w:rPr>
        <w:t>）＜</w:t>
      </w:r>
      <w:r>
        <w:rPr>
          <w:rFonts w:ascii="宋体" w:hAnsi="宋体" w:cs="宋体" w:hint="eastAsia"/>
          <w:sz w:val="24"/>
        </w:rPr>
        <w:t>100</w:t>
      </w:r>
    </w:p>
    <w:p w:rsidR="000C38DB" w:rsidRDefault="00F45EF3">
      <w:pPr>
        <w:adjustRightInd w:val="0"/>
        <w:snapToGrid w:val="0"/>
        <w:spacing w:line="360" w:lineRule="auto"/>
        <w:ind w:firstLineChars="218" w:firstLine="523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总大肠菌群（</w:t>
      </w:r>
      <w:r>
        <w:rPr>
          <w:rFonts w:ascii="宋体" w:hAnsi="宋体" w:cs="宋体" w:hint="eastAsia"/>
          <w:sz w:val="24"/>
        </w:rPr>
        <w:t>CFU/100mL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不得检出</w:t>
      </w:r>
    </w:p>
    <w:p w:rsidR="000C38DB" w:rsidRDefault="00F45EF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(2)</w:t>
      </w:r>
      <w:r>
        <w:rPr>
          <w:rFonts w:hint="eastAsia"/>
          <w:sz w:val="24"/>
        </w:rPr>
        <w:t>、循环水水质</w:t>
      </w:r>
      <w:r>
        <w:rPr>
          <w:rFonts w:hint="eastAsia"/>
          <w:sz w:val="24"/>
        </w:rPr>
        <w:t>要求</w:t>
      </w:r>
      <w:r>
        <w:rPr>
          <w:rFonts w:hint="eastAsia"/>
          <w:sz w:val="24"/>
        </w:rPr>
        <w:t>：</w:t>
      </w:r>
    </w:p>
    <w:p w:rsidR="000C38DB" w:rsidRDefault="00F45EF3">
      <w:pPr>
        <w:spacing w:line="360" w:lineRule="auto"/>
        <w:ind w:firstLineChars="98" w:firstLine="243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腐蚀速率</w:t>
      </w:r>
      <w:r>
        <w:rPr>
          <w:rFonts w:ascii="宋体" w:hAnsi="宋体" w:hint="eastAsia"/>
          <w:color w:val="000000"/>
          <w:spacing w:val="4"/>
          <w:sz w:val="24"/>
        </w:rPr>
        <w:t>:</w:t>
      </w:r>
      <w:r>
        <w:rPr>
          <w:rFonts w:ascii="宋体" w:hAnsi="宋体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应小于</w:t>
      </w:r>
      <w:r>
        <w:rPr>
          <w:rFonts w:ascii="宋体" w:hAnsi="宋体"/>
          <w:color w:val="000000"/>
          <w:spacing w:val="4"/>
          <w:sz w:val="24"/>
        </w:rPr>
        <w:t>0.075mm/a</w:t>
      </w:r>
      <w:r>
        <w:rPr>
          <w:rFonts w:ascii="宋体" w:hAnsi="宋体" w:hint="eastAsia"/>
          <w:color w:val="000000"/>
          <w:spacing w:val="4"/>
          <w:sz w:val="24"/>
        </w:rPr>
        <w:t>（碳钢），</w:t>
      </w:r>
      <w:r>
        <w:rPr>
          <w:rFonts w:ascii="宋体" w:hint="eastAsia"/>
          <w:szCs w:val="28"/>
        </w:rPr>
        <w:t>≤</w:t>
      </w:r>
      <w:r>
        <w:rPr>
          <w:rFonts w:ascii="宋体" w:hint="eastAsia"/>
          <w:szCs w:val="28"/>
        </w:rPr>
        <w:t>0.005</w:t>
      </w:r>
      <w:r>
        <w:rPr>
          <w:rFonts w:ascii="宋体" w:hint="eastAsia"/>
          <w:szCs w:val="28"/>
        </w:rPr>
        <w:t>（不锈钢、铜合金）</w:t>
      </w:r>
    </w:p>
    <w:p w:rsidR="000C38DB" w:rsidRDefault="00F45EF3">
      <w:pPr>
        <w:spacing w:line="360" w:lineRule="auto"/>
        <w:ind w:firstLineChars="98" w:firstLine="243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浓缩倍数</w:t>
      </w:r>
      <w:r>
        <w:rPr>
          <w:rFonts w:ascii="宋体" w:hAnsi="宋体" w:hint="eastAsia"/>
          <w:color w:val="000000"/>
          <w:spacing w:val="4"/>
          <w:sz w:val="24"/>
        </w:rPr>
        <w:t>:</w:t>
      </w:r>
      <w:r>
        <w:rPr>
          <w:rFonts w:ascii="宋体" w:hAnsi="宋体"/>
          <w:color w:val="000000"/>
          <w:spacing w:val="4"/>
          <w:sz w:val="24"/>
        </w:rPr>
        <w:t xml:space="preserve"> 3.0</w:t>
      </w:r>
      <w:r>
        <w:rPr>
          <w:rFonts w:ascii="宋体" w:hAnsi="宋体" w:hint="eastAsia"/>
          <w:color w:val="000000"/>
          <w:spacing w:val="4"/>
          <w:sz w:val="24"/>
        </w:rPr>
        <w:t>~5</w:t>
      </w:r>
      <w:r>
        <w:rPr>
          <w:rFonts w:ascii="宋体" w:hAnsi="宋体"/>
          <w:color w:val="000000"/>
          <w:spacing w:val="4"/>
          <w:sz w:val="24"/>
        </w:rPr>
        <w:t>。</w:t>
      </w:r>
    </w:p>
    <w:p w:rsidR="000C38DB" w:rsidRDefault="00F45EF3" w:rsidP="00F45EF3">
      <w:pPr>
        <w:spacing w:line="360" w:lineRule="auto"/>
        <w:ind w:leftChars="118" w:left="1456" w:hangingChars="487" w:hanging="1208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污垢热阻值</w:t>
      </w:r>
      <w:r>
        <w:rPr>
          <w:rFonts w:ascii="宋体" w:hAnsi="宋体" w:hint="eastAsia"/>
          <w:color w:val="000000"/>
          <w:spacing w:val="4"/>
          <w:sz w:val="24"/>
        </w:rPr>
        <w:t>：</w:t>
      </w:r>
      <w:r>
        <w:rPr>
          <w:rFonts w:ascii="宋体" w:hAnsi="宋体"/>
          <w:color w:val="000000"/>
          <w:spacing w:val="4"/>
          <w:sz w:val="24"/>
        </w:rPr>
        <w:t>应小于</w:t>
      </w:r>
      <w:r>
        <w:rPr>
          <w:rFonts w:ascii="宋体" w:hAnsi="宋体"/>
          <w:color w:val="000000"/>
          <w:spacing w:val="4"/>
          <w:sz w:val="24"/>
        </w:rPr>
        <w:t>3.44×10-4m2•k/w</w:t>
      </w:r>
      <w:r>
        <w:rPr>
          <w:rFonts w:ascii="宋体" w:hAnsi="宋体"/>
          <w:color w:val="000000"/>
          <w:spacing w:val="4"/>
          <w:sz w:val="24"/>
        </w:rPr>
        <w:t>，粘附速率指标</w:t>
      </w:r>
      <w:r>
        <w:rPr>
          <w:rFonts w:ascii="宋体" w:hAnsi="宋体"/>
          <w:color w:val="000000"/>
          <w:spacing w:val="4"/>
          <w:sz w:val="24"/>
        </w:rPr>
        <w:t>15mg/cm2</w:t>
      </w:r>
      <w:r>
        <w:rPr>
          <w:rFonts w:ascii="宋体" w:hAnsi="宋体"/>
          <w:color w:val="000000"/>
          <w:spacing w:val="4"/>
          <w:sz w:val="24"/>
        </w:rPr>
        <w:t>。</w:t>
      </w:r>
    </w:p>
    <w:p w:rsidR="000C38DB" w:rsidRDefault="00F45EF3">
      <w:pPr>
        <w:spacing w:line="360" w:lineRule="auto"/>
        <w:ind w:firstLineChars="98" w:firstLine="243"/>
        <w:rPr>
          <w:rFonts w:ascii="宋体" w:hAnsi="宋体"/>
          <w:color w:val="000000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微生物控制指标</w:t>
      </w:r>
      <w:r>
        <w:rPr>
          <w:rFonts w:ascii="宋体" w:hAnsi="宋体" w:hint="eastAsia"/>
          <w:color w:val="000000"/>
          <w:spacing w:val="4"/>
          <w:sz w:val="24"/>
        </w:rPr>
        <w:t>:</w:t>
      </w:r>
      <w:r>
        <w:rPr>
          <w:rFonts w:ascii="宋体" w:hAnsi="宋体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异养菌宜小于</w:t>
      </w:r>
      <w:r>
        <w:rPr>
          <w:rFonts w:ascii="宋体" w:hAnsi="宋体"/>
          <w:color w:val="000000"/>
          <w:spacing w:val="4"/>
          <w:sz w:val="24"/>
        </w:rPr>
        <w:t>5×10</w:t>
      </w:r>
      <w:r>
        <w:rPr>
          <w:rFonts w:ascii="宋体" w:hAnsi="宋体"/>
          <w:color w:val="000000"/>
          <w:spacing w:val="4"/>
          <w:sz w:val="24"/>
          <w:vertAlign w:val="superscript"/>
        </w:rPr>
        <w:t>5</w:t>
      </w:r>
      <w:r>
        <w:rPr>
          <w:rFonts w:ascii="宋体" w:hAnsi="宋体"/>
          <w:color w:val="000000"/>
          <w:spacing w:val="4"/>
          <w:sz w:val="24"/>
        </w:rPr>
        <w:t>个</w:t>
      </w:r>
      <w:r>
        <w:rPr>
          <w:rFonts w:ascii="宋体" w:hAnsi="宋体"/>
          <w:color w:val="000000"/>
          <w:spacing w:val="4"/>
          <w:sz w:val="24"/>
        </w:rPr>
        <w:t>/</w:t>
      </w:r>
      <w:proofErr w:type="spellStart"/>
      <w:r>
        <w:rPr>
          <w:rFonts w:ascii="宋体" w:hAnsi="宋体"/>
          <w:color w:val="000000"/>
          <w:spacing w:val="4"/>
          <w:sz w:val="24"/>
        </w:rPr>
        <w:t>mL</w:t>
      </w:r>
      <w:proofErr w:type="spellEnd"/>
      <w:r>
        <w:rPr>
          <w:rFonts w:ascii="宋体" w:hAnsi="宋体"/>
          <w:color w:val="000000"/>
          <w:spacing w:val="4"/>
          <w:sz w:val="24"/>
        </w:rPr>
        <w:t>，生物黏量</w:t>
      </w:r>
      <w:r>
        <w:rPr>
          <w:rFonts w:ascii="宋体" w:hAnsi="宋体" w:hint="eastAsia"/>
          <w:color w:val="000000"/>
          <w:spacing w:val="4"/>
          <w:sz w:val="24"/>
        </w:rPr>
        <w:t>小</w:t>
      </w:r>
      <w:r>
        <w:rPr>
          <w:rFonts w:ascii="宋体" w:hAnsi="宋体"/>
          <w:color w:val="000000"/>
          <w:spacing w:val="4"/>
          <w:sz w:val="24"/>
        </w:rPr>
        <w:t>于</w:t>
      </w:r>
      <w:r>
        <w:rPr>
          <w:rFonts w:ascii="宋体" w:hAnsi="宋体"/>
          <w:color w:val="000000"/>
          <w:spacing w:val="4"/>
          <w:sz w:val="24"/>
        </w:rPr>
        <w:t>3mL/m3</w:t>
      </w:r>
      <w:r>
        <w:rPr>
          <w:rFonts w:ascii="宋体" w:hAnsi="宋体" w:hint="eastAsia"/>
          <w:color w:val="000000"/>
          <w:spacing w:val="4"/>
          <w:sz w:val="24"/>
        </w:rPr>
        <w:t>，</w:t>
      </w:r>
    </w:p>
    <w:p w:rsidR="000C38DB" w:rsidRDefault="00F45EF3">
      <w:pPr>
        <w:spacing w:line="360" w:lineRule="auto"/>
        <w:ind w:firstLineChars="98" w:firstLine="243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color w:val="000000"/>
          <w:spacing w:val="4"/>
          <w:sz w:val="24"/>
        </w:rPr>
        <w:t xml:space="preserve"> </w:t>
      </w:r>
      <w:r>
        <w:rPr>
          <w:rFonts w:ascii="宋体" w:hAnsi="宋体"/>
          <w:color w:val="000000"/>
          <w:spacing w:val="4"/>
          <w:sz w:val="24"/>
        </w:rPr>
        <w:t>游离氯</w:t>
      </w:r>
      <w:r>
        <w:rPr>
          <w:rFonts w:ascii="宋体" w:hAnsi="宋体" w:hint="eastAsia"/>
          <w:color w:val="000000"/>
          <w:spacing w:val="4"/>
          <w:sz w:val="24"/>
        </w:rPr>
        <w:t>:</w:t>
      </w:r>
      <w:r>
        <w:rPr>
          <w:rFonts w:ascii="宋体" w:hAnsi="宋体"/>
          <w:spacing w:val="4"/>
          <w:sz w:val="24"/>
        </w:rPr>
        <w:t xml:space="preserve"> 0.2</w:t>
      </w:r>
      <w:r>
        <w:rPr>
          <w:rFonts w:ascii="宋体" w:hAnsi="宋体"/>
          <w:spacing w:val="4"/>
          <w:sz w:val="24"/>
        </w:rPr>
        <w:t>～</w:t>
      </w:r>
      <w:r>
        <w:rPr>
          <w:rFonts w:ascii="宋体" w:hAnsi="宋体"/>
          <w:spacing w:val="4"/>
          <w:sz w:val="24"/>
        </w:rPr>
        <w:t>1.0mg/L</w:t>
      </w:r>
      <w:r>
        <w:rPr>
          <w:rFonts w:ascii="宋体" w:hAnsi="宋体" w:hint="eastAsia"/>
          <w:spacing w:val="4"/>
          <w:sz w:val="24"/>
        </w:rPr>
        <w:t xml:space="preserve">     </w:t>
      </w:r>
      <w:r>
        <w:rPr>
          <w:rFonts w:ascii="宋体" w:hAnsi="宋体" w:hint="eastAsia"/>
          <w:spacing w:val="4"/>
          <w:sz w:val="24"/>
        </w:rPr>
        <w:t>PH</w:t>
      </w:r>
      <w:r>
        <w:rPr>
          <w:rFonts w:ascii="宋体" w:hAnsi="宋体" w:hint="eastAsia"/>
          <w:spacing w:val="4"/>
          <w:sz w:val="24"/>
        </w:rPr>
        <w:t>值：</w:t>
      </w:r>
      <w:r>
        <w:rPr>
          <w:rFonts w:ascii="宋体" w:hAnsi="宋体" w:hint="eastAsia"/>
          <w:spacing w:val="4"/>
          <w:sz w:val="24"/>
        </w:rPr>
        <w:t>7</w:t>
      </w:r>
      <w:r>
        <w:rPr>
          <w:rFonts w:ascii="宋体" w:hAnsi="宋体" w:hint="eastAsia"/>
          <w:spacing w:val="4"/>
          <w:sz w:val="24"/>
        </w:rPr>
        <w:t>—</w:t>
      </w:r>
      <w:r>
        <w:rPr>
          <w:rFonts w:ascii="宋体" w:hAnsi="宋体" w:hint="eastAsia"/>
          <w:spacing w:val="4"/>
          <w:sz w:val="24"/>
        </w:rPr>
        <w:t>9</w:t>
      </w:r>
    </w:p>
    <w:p w:rsidR="000C38DB" w:rsidRDefault="00F45EF3">
      <w:pPr>
        <w:spacing w:line="360" w:lineRule="auto"/>
        <w:ind w:firstLineChars="98" w:firstLine="243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 xml:space="preserve"> </w:t>
      </w:r>
      <w:r>
        <w:rPr>
          <w:rFonts w:ascii="宋体" w:hAnsi="宋体" w:hint="eastAsia"/>
          <w:spacing w:val="4"/>
          <w:sz w:val="24"/>
        </w:rPr>
        <w:t>出水温度：</w:t>
      </w:r>
      <w:r>
        <w:rPr>
          <w:rFonts w:ascii="宋体" w:hAnsi="宋体" w:hint="eastAsia"/>
          <w:spacing w:val="4"/>
          <w:sz w:val="24"/>
        </w:rPr>
        <w:t>33</w:t>
      </w:r>
      <w:r>
        <w:rPr>
          <w:rFonts w:ascii="宋体" w:hAnsi="宋体" w:hint="eastAsia"/>
          <w:spacing w:val="4"/>
          <w:sz w:val="24"/>
        </w:rPr>
        <w:t>℃</w:t>
      </w:r>
      <w:r>
        <w:rPr>
          <w:rFonts w:ascii="宋体" w:hAnsi="宋体" w:hint="eastAsia"/>
          <w:spacing w:val="4"/>
          <w:sz w:val="24"/>
        </w:rPr>
        <w:t xml:space="preserve">           </w:t>
      </w:r>
      <w:r>
        <w:rPr>
          <w:rFonts w:ascii="宋体" w:hAnsi="宋体" w:hint="eastAsia"/>
          <w:spacing w:val="4"/>
          <w:sz w:val="24"/>
        </w:rPr>
        <w:t>进水温度：</w:t>
      </w:r>
      <w:r>
        <w:rPr>
          <w:rFonts w:ascii="宋体" w:hAnsi="宋体" w:hint="eastAsia"/>
          <w:spacing w:val="4"/>
          <w:sz w:val="24"/>
        </w:rPr>
        <w:t>43</w:t>
      </w:r>
      <w:r>
        <w:rPr>
          <w:rFonts w:ascii="宋体" w:hAnsi="宋体" w:hint="eastAsia"/>
          <w:spacing w:val="4"/>
          <w:sz w:val="24"/>
        </w:rPr>
        <w:t>℃</w:t>
      </w:r>
    </w:p>
    <w:p w:rsidR="000C38DB" w:rsidRDefault="00F45EF3">
      <w:pPr>
        <w:spacing w:line="360" w:lineRule="auto"/>
        <w:ind w:firstLineChars="98" w:firstLine="243"/>
        <w:rPr>
          <w:szCs w:val="28"/>
        </w:rPr>
      </w:pPr>
      <w:r>
        <w:rPr>
          <w:rFonts w:ascii="宋体" w:hAnsi="宋体" w:cs="宋体" w:hint="eastAsia"/>
          <w:spacing w:val="4"/>
          <w:sz w:val="24"/>
        </w:rPr>
        <w:t xml:space="preserve"> </w:t>
      </w:r>
      <w:r>
        <w:rPr>
          <w:rFonts w:ascii="宋体" w:hAnsi="宋体" w:cs="宋体" w:hint="eastAsia"/>
          <w:spacing w:val="4"/>
          <w:sz w:val="24"/>
        </w:rPr>
        <w:t>处理水量：</w:t>
      </w:r>
      <w:r>
        <w:rPr>
          <w:rFonts w:ascii="宋体" w:hAnsi="宋体" w:cs="宋体" w:hint="eastAsia"/>
          <w:spacing w:val="4"/>
          <w:sz w:val="24"/>
        </w:rPr>
        <w:t>2000</w:t>
      </w:r>
      <w:r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/h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系统保有水量：</w:t>
      </w:r>
      <w:r>
        <w:rPr>
          <w:rFonts w:ascii="宋体" w:hAnsi="宋体" w:cs="宋体" w:hint="eastAsia"/>
          <w:sz w:val="24"/>
        </w:rPr>
        <w:t>470m</w:t>
      </w:r>
      <w:r>
        <w:rPr>
          <w:rFonts w:ascii="宋体" w:hAnsi="宋体" w:cs="宋体" w:hint="eastAsia"/>
          <w:sz w:val="24"/>
        </w:rPr>
        <w:t>³（系统一）</w:t>
      </w:r>
      <w:r>
        <w:rPr>
          <w:rFonts w:ascii="宋体" w:hAnsi="宋体" w:cs="宋体" w:hint="eastAsia"/>
          <w:sz w:val="24"/>
        </w:rPr>
        <w:t>/</w:t>
      </w:r>
      <w:r>
        <w:rPr>
          <w:rFonts w:hint="eastAsia"/>
          <w:szCs w:val="28"/>
        </w:rPr>
        <w:t>600m</w:t>
      </w:r>
      <w:r>
        <w:rPr>
          <w:rFonts w:hint="eastAsia"/>
          <w:szCs w:val="28"/>
        </w:rPr>
        <w:t>³（系统二）。</w:t>
      </w:r>
    </w:p>
    <w:p w:rsidR="000C38DB" w:rsidRDefault="00F45EF3">
      <w:pPr>
        <w:spacing w:line="360" w:lineRule="auto"/>
        <w:ind w:firstLineChars="98" w:firstLine="236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补充：缓蚀剂总磷指标</w:t>
      </w:r>
      <w:r>
        <w:rPr>
          <w:rFonts w:ascii="宋体" w:hAnsi="宋体" w:cs="宋体" w:hint="eastAsia"/>
          <w:b/>
          <w:bCs/>
          <w:sz w:val="24"/>
        </w:rPr>
        <w:t>要求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</w:rPr>
        <w:t>0.1</w:t>
      </w:r>
      <w:r>
        <w:rPr>
          <w:rFonts w:ascii="宋体" w:hAnsi="宋体" w:cs="宋体" w:hint="eastAsia"/>
          <w:b/>
          <w:bCs/>
          <w:sz w:val="24"/>
        </w:rPr>
        <w:t>—</w:t>
      </w:r>
      <w:r>
        <w:rPr>
          <w:rFonts w:ascii="宋体" w:hAnsi="宋体" w:cs="宋体" w:hint="eastAsia"/>
          <w:b/>
          <w:bCs/>
          <w:sz w:val="24"/>
        </w:rPr>
        <w:t>0.3mg/L</w:t>
      </w:r>
    </w:p>
    <w:p w:rsidR="000C38DB" w:rsidRDefault="000C38DB">
      <w:pPr>
        <w:jc w:val="left"/>
        <w:rPr>
          <w:sz w:val="28"/>
          <w:szCs w:val="28"/>
        </w:rPr>
      </w:pPr>
    </w:p>
    <w:p w:rsidR="000C38DB" w:rsidRDefault="000C38DB">
      <w:pPr>
        <w:jc w:val="left"/>
        <w:rPr>
          <w:sz w:val="28"/>
          <w:szCs w:val="28"/>
        </w:rPr>
      </w:pPr>
    </w:p>
    <w:p w:rsidR="000C38DB" w:rsidRDefault="000C38DB">
      <w:pPr>
        <w:jc w:val="left"/>
        <w:rPr>
          <w:sz w:val="28"/>
          <w:szCs w:val="28"/>
        </w:rPr>
      </w:pPr>
    </w:p>
    <w:p w:rsidR="000C38DB" w:rsidRPr="00F45EF3" w:rsidRDefault="00F45EF3">
      <w:pPr>
        <w:jc w:val="right"/>
        <w:rPr>
          <w:sz w:val="24"/>
        </w:rPr>
      </w:pPr>
      <w:r w:rsidRPr="00F45EF3">
        <w:rPr>
          <w:rFonts w:hint="eastAsia"/>
          <w:sz w:val="24"/>
        </w:rPr>
        <w:t>福建三农新材料有限责任公司</w:t>
      </w:r>
    </w:p>
    <w:p w:rsidR="000C38DB" w:rsidRPr="00F45EF3" w:rsidRDefault="00F45EF3">
      <w:pPr>
        <w:jc w:val="right"/>
        <w:rPr>
          <w:sz w:val="24"/>
        </w:rPr>
      </w:pPr>
      <w:r w:rsidRPr="00F45EF3">
        <w:rPr>
          <w:rFonts w:hint="eastAsia"/>
          <w:sz w:val="24"/>
        </w:rPr>
        <w:t>2020</w:t>
      </w:r>
      <w:r w:rsidRPr="00F45EF3">
        <w:rPr>
          <w:rFonts w:hint="eastAsia"/>
          <w:sz w:val="24"/>
        </w:rPr>
        <w:t>年</w:t>
      </w:r>
      <w:r w:rsidRPr="00F45EF3">
        <w:rPr>
          <w:rFonts w:hint="eastAsia"/>
          <w:sz w:val="24"/>
        </w:rPr>
        <w:t>11</w:t>
      </w:r>
      <w:bookmarkStart w:id="0" w:name="_GoBack"/>
      <w:bookmarkEnd w:id="0"/>
      <w:r w:rsidRPr="00F45EF3">
        <w:rPr>
          <w:rFonts w:hint="eastAsia"/>
          <w:sz w:val="24"/>
        </w:rPr>
        <w:t>月</w:t>
      </w:r>
      <w:r w:rsidRPr="00F45EF3">
        <w:rPr>
          <w:rFonts w:hint="eastAsia"/>
          <w:sz w:val="24"/>
        </w:rPr>
        <w:t>18</w:t>
      </w:r>
      <w:r w:rsidRPr="00F45EF3">
        <w:rPr>
          <w:rFonts w:hint="eastAsia"/>
          <w:sz w:val="24"/>
        </w:rPr>
        <w:t>日</w:t>
      </w:r>
    </w:p>
    <w:sectPr w:rsidR="000C38DB" w:rsidRPr="00F45EF3" w:rsidSect="000C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54701F"/>
    <w:rsid w:val="000C38DB"/>
    <w:rsid w:val="00F45EF3"/>
    <w:rsid w:val="460D2E84"/>
    <w:rsid w:val="4961103B"/>
    <w:rsid w:val="4FFF0353"/>
    <w:rsid w:val="6D535020"/>
    <w:rsid w:val="7754701F"/>
    <w:rsid w:val="7816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8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38DB"/>
    <w:pPr>
      <w:keepNext/>
      <w:ind w:firstLineChars="447" w:firstLine="897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~YY~</dc:creator>
  <cp:lastModifiedBy>Administrator</cp:lastModifiedBy>
  <cp:revision>2</cp:revision>
  <dcterms:created xsi:type="dcterms:W3CDTF">2018-11-13T05:44:00Z</dcterms:created>
  <dcterms:modified xsi:type="dcterms:W3CDTF">2020-11-20T07:24:00Z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